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3EA" w:rsidRPr="007C625E" w:rsidRDefault="007C625E" w:rsidP="007C625E">
      <w:pPr>
        <w:shd w:val="clear" w:color="auto" w:fill="FFFFFF"/>
        <w:spacing w:line="276" w:lineRule="auto"/>
        <w:ind w:firstLine="0"/>
        <w:textAlignment w:val="baseline"/>
        <w:rPr>
          <w:rFonts w:ascii="Times New Roman" w:hAnsi="Times New Roman" w:cs="Times New Roman"/>
          <w:b/>
          <w:bCs/>
          <w:color w:val="000000"/>
          <w:sz w:val="28"/>
        </w:rPr>
      </w:pPr>
      <w:r w:rsidRPr="007C625E">
        <w:rPr>
          <w:rFonts w:ascii="Times New Roman" w:hAnsi="Times New Roman" w:cs="Times New Roman"/>
          <w:b/>
          <w:bCs/>
          <w:color w:val="000000"/>
          <w:sz w:val="28"/>
        </w:rPr>
        <w:t>TRƯỜNG TIỂU HỌC THANH AM</w:t>
      </w:r>
    </w:p>
    <w:p w:rsidR="00AF53EA" w:rsidRPr="00AF53EA" w:rsidRDefault="00AF53EA" w:rsidP="00AF53EA">
      <w:pPr>
        <w:shd w:val="clear" w:color="auto" w:fill="FFFFFF"/>
        <w:spacing w:before="100" w:beforeAutospacing="1" w:after="100" w:afterAutospacing="1" w:line="240" w:lineRule="auto"/>
        <w:ind w:firstLine="0"/>
        <w:jc w:val="center"/>
        <w:rPr>
          <w:rFonts w:ascii="Helvetica" w:eastAsia="Times New Roman" w:hAnsi="Helvetica" w:cs="Helvetica"/>
          <w:color w:val="000000" w:themeColor="text1"/>
          <w:sz w:val="28"/>
          <w:szCs w:val="28"/>
        </w:rPr>
      </w:pPr>
      <w:r w:rsidRPr="00AF53EA">
        <w:rPr>
          <w:rFonts w:ascii="Times New Roman" w:eastAsia="Times New Roman" w:hAnsi="Times New Roman" w:cs="Times New Roman"/>
          <w:b/>
          <w:bCs/>
          <w:color w:val="000000" w:themeColor="text1"/>
          <w:sz w:val="28"/>
          <w:szCs w:val="28"/>
        </w:rPr>
        <w:t>TUYÊN TRUYỀN PHÒNG CHỐNG BỆNH TAY CHÂN MIỆNG</w:t>
      </w:r>
    </w:p>
    <w:p w:rsidR="00AF53EA" w:rsidRPr="00AF53EA" w:rsidRDefault="00AF53EA" w:rsidP="00AF53EA">
      <w:pPr>
        <w:shd w:val="clear" w:color="auto" w:fill="FFFFFF"/>
        <w:spacing w:line="276" w:lineRule="auto"/>
        <w:rPr>
          <w:rFonts w:ascii="Times New Roman" w:eastAsia="Times New Roman" w:hAnsi="Times New Roman" w:cs="Times New Roman"/>
          <w:color w:val="555555"/>
          <w:sz w:val="28"/>
          <w:szCs w:val="28"/>
        </w:rPr>
      </w:pPr>
      <w:r w:rsidRPr="00AF53EA">
        <w:rPr>
          <w:rFonts w:ascii="Times New Roman" w:eastAsia="Times New Roman" w:hAnsi="Times New Roman" w:cs="Times New Roman"/>
          <w:color w:val="555555"/>
          <w:sz w:val="28"/>
          <w:szCs w:val="28"/>
        </w:rPr>
        <w:t>   * Bệnh “Tay, chân, miệng” là bệnh truyền nhiễm cấp tính do siêu vi trùng đường ruột gây ra, bệnh lây lan từ người sang người do tiếp xúc trực tiếp với nước lọt dịch tiết mùi, dịch họng, dịch của các bóng nước khi vỡ, hoặc qua đường phần miệng qua thức ăn, nước uống bị nhiễm virus.</w:t>
      </w:r>
    </w:p>
    <w:p w:rsidR="00AF53EA" w:rsidRPr="00AF53EA" w:rsidRDefault="00AF53EA" w:rsidP="00AF53EA">
      <w:pPr>
        <w:shd w:val="clear" w:color="auto" w:fill="FFFFFF"/>
        <w:spacing w:line="276" w:lineRule="auto"/>
        <w:rPr>
          <w:rFonts w:ascii="Times New Roman" w:eastAsia="Times New Roman" w:hAnsi="Times New Roman" w:cs="Times New Roman"/>
          <w:color w:val="555555"/>
          <w:sz w:val="28"/>
          <w:szCs w:val="28"/>
        </w:rPr>
      </w:pPr>
      <w:r w:rsidRPr="00AF53EA">
        <w:rPr>
          <w:rFonts w:ascii="Times New Roman" w:eastAsia="Times New Roman" w:hAnsi="Times New Roman" w:cs="Times New Roman"/>
          <w:color w:val="555555"/>
          <w:sz w:val="28"/>
          <w:szCs w:val="28"/>
        </w:rPr>
        <w:t>Người lớn cũng có thể mắc bệnh do ăn phải thức ăn, nước uống bị nhiễm virus hoặc trong quá trình chăm sóc người bệnh.Bệnh dễ lây thành dịch do virus đường ruột gây nên và có thể gây ra nhiều biến chứng nguy hiểm như viêm não, màng não, viêm cơ tim, phù phổi dẫn đến tử vong nếu không được phát hiện và điều trị sớm xử trị kịp thời.</w:t>
      </w:r>
    </w:p>
    <w:p w:rsidR="00AF53EA" w:rsidRPr="00AF53EA" w:rsidRDefault="00AF53EA" w:rsidP="00AF53EA">
      <w:pPr>
        <w:shd w:val="clear" w:color="auto" w:fill="FFFFFF"/>
        <w:spacing w:line="276" w:lineRule="auto"/>
        <w:rPr>
          <w:rFonts w:ascii="Times New Roman" w:eastAsia="Times New Roman" w:hAnsi="Times New Roman" w:cs="Times New Roman"/>
          <w:color w:val="555555"/>
          <w:sz w:val="28"/>
          <w:szCs w:val="28"/>
        </w:rPr>
      </w:pPr>
      <w:r w:rsidRPr="00AF53EA">
        <w:rPr>
          <w:rFonts w:ascii="Times New Roman" w:eastAsia="Times New Roman" w:hAnsi="Times New Roman" w:cs="Times New Roman"/>
          <w:b/>
          <w:bCs/>
          <w:color w:val="555555"/>
          <w:sz w:val="28"/>
          <w:szCs w:val="28"/>
        </w:rPr>
        <w:t xml:space="preserve">Những biểu hiện chính của bệnh </w:t>
      </w:r>
      <w:proofErr w:type="gramStart"/>
      <w:r w:rsidRPr="00AF53EA">
        <w:rPr>
          <w:rFonts w:ascii="Times New Roman" w:eastAsia="Times New Roman" w:hAnsi="Times New Roman" w:cs="Times New Roman"/>
          <w:b/>
          <w:bCs/>
          <w:color w:val="555555"/>
          <w:sz w:val="28"/>
          <w:szCs w:val="28"/>
        </w:rPr>
        <w:t>tay</w:t>
      </w:r>
      <w:proofErr w:type="gramEnd"/>
      <w:r w:rsidRPr="00AF53EA">
        <w:rPr>
          <w:rFonts w:ascii="Times New Roman" w:eastAsia="Times New Roman" w:hAnsi="Times New Roman" w:cs="Times New Roman"/>
          <w:b/>
          <w:bCs/>
          <w:color w:val="555555"/>
          <w:sz w:val="28"/>
          <w:szCs w:val="28"/>
        </w:rPr>
        <w:t xml:space="preserve"> – chân – miệng?</w:t>
      </w:r>
    </w:p>
    <w:p w:rsidR="00AF53EA" w:rsidRPr="00AF53EA" w:rsidRDefault="00AF53EA" w:rsidP="00AF53EA">
      <w:pPr>
        <w:shd w:val="clear" w:color="auto" w:fill="FFFFFF"/>
        <w:spacing w:line="276" w:lineRule="auto"/>
        <w:ind w:firstLine="0"/>
        <w:rPr>
          <w:rFonts w:ascii="Times New Roman" w:eastAsia="Times New Roman" w:hAnsi="Times New Roman" w:cs="Times New Roman"/>
          <w:color w:val="555555"/>
          <w:sz w:val="28"/>
          <w:szCs w:val="28"/>
        </w:rPr>
      </w:pPr>
      <w:r w:rsidRPr="00AF53EA">
        <w:rPr>
          <w:rFonts w:ascii="Times New Roman" w:eastAsia="Times New Roman" w:hAnsi="Times New Roman" w:cs="Times New Roman"/>
          <w:color w:val="555555"/>
          <w:sz w:val="28"/>
          <w:szCs w:val="28"/>
        </w:rPr>
        <w:t>        – Bệnh biểu hiện ban đầu bằng sốt nhẹ, chán ăn, mệt mỏi, đau họng, nổi phỏng (bóng) nước.</w:t>
      </w:r>
    </w:p>
    <w:p w:rsidR="00AF53EA" w:rsidRPr="00AF53EA" w:rsidRDefault="00AF53EA" w:rsidP="00AF53EA">
      <w:pPr>
        <w:shd w:val="clear" w:color="auto" w:fill="FFFFFF"/>
        <w:spacing w:line="276" w:lineRule="auto"/>
        <w:ind w:firstLine="0"/>
        <w:rPr>
          <w:rFonts w:ascii="Times New Roman" w:eastAsia="Times New Roman" w:hAnsi="Times New Roman" w:cs="Times New Roman"/>
          <w:color w:val="555555"/>
          <w:sz w:val="28"/>
          <w:szCs w:val="28"/>
        </w:rPr>
      </w:pPr>
      <w:r w:rsidRPr="00AF53EA">
        <w:rPr>
          <w:rFonts w:ascii="Times New Roman" w:eastAsia="Times New Roman" w:hAnsi="Times New Roman" w:cs="Times New Roman"/>
          <w:color w:val="555555"/>
          <w:sz w:val="28"/>
          <w:szCs w:val="28"/>
        </w:rPr>
        <w:t>        – Phỏng (bóng) nước trong miệng thường thấy ở lợi, lưỡi và mặt trong của má. Ban đầu là những chấm đỏ xuất hiện 1 – 2 ngày sau khi sốt, tiến triển thành phỏng (bóng) nước vỡ ra thành vết loét.</w:t>
      </w:r>
    </w:p>
    <w:p w:rsidR="00AF53EA" w:rsidRPr="00AF53EA" w:rsidRDefault="00AF53EA" w:rsidP="00AF53EA">
      <w:pPr>
        <w:shd w:val="clear" w:color="auto" w:fill="FFFFFF"/>
        <w:spacing w:line="276" w:lineRule="auto"/>
        <w:ind w:firstLine="0"/>
        <w:rPr>
          <w:rFonts w:ascii="Times New Roman" w:eastAsia="Times New Roman" w:hAnsi="Times New Roman" w:cs="Times New Roman"/>
          <w:color w:val="555555"/>
          <w:sz w:val="28"/>
          <w:szCs w:val="28"/>
        </w:rPr>
      </w:pPr>
      <w:r w:rsidRPr="00AF53EA">
        <w:rPr>
          <w:rFonts w:ascii="Times New Roman" w:eastAsia="Times New Roman" w:hAnsi="Times New Roman" w:cs="Times New Roman"/>
          <w:color w:val="555555"/>
          <w:sz w:val="28"/>
          <w:szCs w:val="28"/>
        </w:rPr>
        <w:t xml:space="preserve">        – Phỏng (bóng) nước cũng xuất hiện ở da, thường thấy ở </w:t>
      </w:r>
      <w:proofErr w:type="gramStart"/>
      <w:r w:rsidRPr="00AF53EA">
        <w:rPr>
          <w:rFonts w:ascii="Times New Roman" w:eastAsia="Times New Roman" w:hAnsi="Times New Roman" w:cs="Times New Roman"/>
          <w:color w:val="555555"/>
          <w:sz w:val="28"/>
          <w:szCs w:val="28"/>
        </w:rPr>
        <w:t>lòng  ban</w:t>
      </w:r>
      <w:proofErr w:type="gramEnd"/>
      <w:r w:rsidRPr="00AF53EA">
        <w:rPr>
          <w:rFonts w:ascii="Times New Roman" w:eastAsia="Times New Roman" w:hAnsi="Times New Roman" w:cs="Times New Roman"/>
          <w:color w:val="555555"/>
          <w:sz w:val="28"/>
          <w:szCs w:val="28"/>
        </w:rPr>
        <w:t xml:space="preserve"> tay, lòng bàn chân…</w:t>
      </w:r>
    </w:p>
    <w:p w:rsidR="00AF53EA" w:rsidRPr="00AF53EA" w:rsidRDefault="00AF53EA" w:rsidP="00AF53EA">
      <w:pPr>
        <w:shd w:val="clear" w:color="auto" w:fill="FFFFFF"/>
        <w:spacing w:line="276" w:lineRule="auto"/>
        <w:rPr>
          <w:rFonts w:ascii="Times New Roman" w:eastAsia="Times New Roman" w:hAnsi="Times New Roman" w:cs="Times New Roman"/>
          <w:color w:val="555555"/>
          <w:sz w:val="28"/>
          <w:szCs w:val="28"/>
        </w:rPr>
      </w:pPr>
      <w:r w:rsidRPr="00AF53EA">
        <w:rPr>
          <w:rFonts w:ascii="Times New Roman" w:eastAsia="Times New Roman" w:hAnsi="Times New Roman" w:cs="Times New Roman"/>
          <w:b/>
          <w:bCs/>
          <w:color w:val="555555"/>
          <w:sz w:val="28"/>
          <w:szCs w:val="28"/>
        </w:rPr>
        <w:t>Cách phòng bệnh:</w:t>
      </w:r>
    </w:p>
    <w:p w:rsidR="00AF53EA" w:rsidRPr="00AF53EA" w:rsidRDefault="00AF53EA" w:rsidP="00AF53EA">
      <w:pPr>
        <w:shd w:val="clear" w:color="auto" w:fill="FFFFFF"/>
        <w:spacing w:line="276" w:lineRule="auto"/>
        <w:ind w:firstLine="0"/>
        <w:jc w:val="left"/>
        <w:rPr>
          <w:rFonts w:ascii="Times New Roman" w:eastAsia="Times New Roman" w:hAnsi="Times New Roman" w:cs="Times New Roman"/>
          <w:color w:val="555555"/>
          <w:sz w:val="28"/>
          <w:szCs w:val="28"/>
        </w:rPr>
      </w:pPr>
      <w:r w:rsidRPr="00AF53EA">
        <w:rPr>
          <w:rFonts w:ascii="Times New Roman" w:eastAsia="Times New Roman" w:hAnsi="Times New Roman" w:cs="Times New Roman"/>
          <w:color w:val="555555"/>
          <w:sz w:val="28"/>
          <w:szCs w:val="28"/>
        </w:rPr>
        <w:t xml:space="preserve">        Hiện nay chưa có vắc xin phòng bệnh mọi người </w:t>
      </w:r>
      <w:r>
        <w:rPr>
          <w:rFonts w:ascii="Times New Roman" w:eastAsia="Times New Roman" w:hAnsi="Times New Roman" w:cs="Times New Roman"/>
          <w:color w:val="555555"/>
          <w:sz w:val="28"/>
          <w:szCs w:val="28"/>
        </w:rPr>
        <w:t xml:space="preserve">cần thực hiện tốt các biện pháp </w:t>
      </w:r>
      <w:r w:rsidRPr="00AF53EA">
        <w:rPr>
          <w:rFonts w:ascii="Times New Roman" w:eastAsia="Times New Roman" w:hAnsi="Times New Roman" w:cs="Times New Roman"/>
          <w:color w:val="555555"/>
          <w:sz w:val="28"/>
          <w:szCs w:val="28"/>
        </w:rPr>
        <w:t>sau:</w:t>
      </w:r>
      <w:r w:rsidRPr="00AF53EA">
        <w:rPr>
          <w:rFonts w:ascii="Times New Roman" w:eastAsia="Times New Roman" w:hAnsi="Times New Roman" w:cs="Times New Roman"/>
          <w:color w:val="555555"/>
          <w:sz w:val="28"/>
          <w:szCs w:val="28"/>
        </w:rPr>
        <w:br/>
        <w:t>       </w:t>
      </w:r>
      <w:r>
        <w:rPr>
          <w:rFonts w:ascii="Times New Roman" w:eastAsia="Times New Roman" w:hAnsi="Times New Roman" w:cs="Times New Roman"/>
          <w:color w:val="555555"/>
          <w:sz w:val="28"/>
          <w:szCs w:val="28"/>
        </w:rPr>
        <w:t xml:space="preserve"> </w:t>
      </w:r>
      <w:r w:rsidRPr="00AF53EA">
        <w:rPr>
          <w:rFonts w:ascii="Times New Roman" w:eastAsia="Times New Roman" w:hAnsi="Times New Roman" w:cs="Times New Roman"/>
          <w:color w:val="555555"/>
          <w:sz w:val="28"/>
          <w:szCs w:val="28"/>
        </w:rPr>
        <w:t xml:space="preserve"> + Rửa </w:t>
      </w:r>
      <w:proofErr w:type="gramStart"/>
      <w:r w:rsidRPr="00AF53EA">
        <w:rPr>
          <w:rFonts w:ascii="Times New Roman" w:eastAsia="Times New Roman" w:hAnsi="Times New Roman" w:cs="Times New Roman"/>
          <w:color w:val="555555"/>
          <w:sz w:val="28"/>
          <w:szCs w:val="28"/>
        </w:rPr>
        <w:t>tay</w:t>
      </w:r>
      <w:proofErr w:type="gramEnd"/>
      <w:r w:rsidRPr="00AF53EA">
        <w:rPr>
          <w:rFonts w:ascii="Times New Roman" w:eastAsia="Times New Roman" w:hAnsi="Times New Roman" w:cs="Times New Roman"/>
          <w:color w:val="555555"/>
          <w:sz w:val="28"/>
          <w:szCs w:val="28"/>
        </w:rPr>
        <w:t xml:space="preserve"> cho trẻ nhiều lần trong ngày bằng xà phòng và nước sạch nhất là trước khi ăn và sau khi vệ sinh bằng 6 bước như sau:</w:t>
      </w:r>
    </w:p>
    <w:p w:rsidR="00AF53EA" w:rsidRPr="00AF53EA" w:rsidRDefault="00AF53EA" w:rsidP="00AF53EA">
      <w:pPr>
        <w:shd w:val="clear" w:color="auto" w:fill="FFFFFF"/>
        <w:spacing w:line="276" w:lineRule="auto"/>
        <w:ind w:firstLine="0"/>
        <w:rPr>
          <w:rFonts w:ascii="Times New Roman" w:eastAsia="Times New Roman" w:hAnsi="Times New Roman" w:cs="Times New Roman"/>
          <w:color w:val="555555"/>
          <w:sz w:val="28"/>
          <w:szCs w:val="28"/>
        </w:rPr>
      </w:pPr>
      <w:r w:rsidRPr="00AF53EA">
        <w:rPr>
          <w:rFonts w:ascii="Times New Roman" w:eastAsia="Times New Roman" w:hAnsi="Times New Roman" w:cs="Times New Roman"/>
          <w:color w:val="555555"/>
          <w:sz w:val="28"/>
          <w:szCs w:val="28"/>
        </w:rPr>
        <w:t> </w:t>
      </w:r>
      <w:r>
        <w:rPr>
          <w:rFonts w:ascii="Times New Roman" w:eastAsia="Times New Roman" w:hAnsi="Times New Roman" w:cs="Times New Roman"/>
          <w:color w:val="555555"/>
          <w:sz w:val="28"/>
          <w:szCs w:val="28"/>
        </w:rPr>
        <w:t xml:space="preserve">       </w:t>
      </w:r>
      <w:r w:rsidRPr="00AF53EA">
        <w:rPr>
          <w:rFonts w:ascii="Times New Roman" w:eastAsia="Times New Roman" w:hAnsi="Times New Roman" w:cs="Times New Roman"/>
          <w:color w:val="000000"/>
          <w:sz w:val="28"/>
          <w:szCs w:val="28"/>
        </w:rPr>
        <w:t xml:space="preserve"> + Người chăm sóc trẻ cũng cần rửa </w:t>
      </w:r>
      <w:proofErr w:type="gramStart"/>
      <w:r w:rsidRPr="00AF53EA">
        <w:rPr>
          <w:rFonts w:ascii="Times New Roman" w:eastAsia="Times New Roman" w:hAnsi="Times New Roman" w:cs="Times New Roman"/>
          <w:color w:val="000000"/>
          <w:sz w:val="28"/>
          <w:szCs w:val="28"/>
        </w:rPr>
        <w:t>tay</w:t>
      </w:r>
      <w:proofErr w:type="gramEnd"/>
      <w:r w:rsidRPr="00AF53EA">
        <w:rPr>
          <w:rFonts w:ascii="Times New Roman" w:eastAsia="Times New Roman" w:hAnsi="Times New Roman" w:cs="Times New Roman"/>
          <w:color w:val="000000"/>
          <w:sz w:val="28"/>
          <w:szCs w:val="28"/>
        </w:rPr>
        <w:t xml:space="preserve"> nhiều lần nhất là khi chế biến thức ăn, trước khi cho trẻ ăn và sau khi vệ sinh cho trẻ.</w:t>
      </w:r>
    </w:p>
    <w:p w:rsidR="00AF53EA" w:rsidRPr="00AF53EA" w:rsidRDefault="00AF53EA" w:rsidP="00AF53EA">
      <w:pPr>
        <w:spacing w:line="276" w:lineRule="auto"/>
        <w:ind w:firstLine="0"/>
        <w:rPr>
          <w:rFonts w:ascii="Times New Roman" w:eastAsia="Times New Roman" w:hAnsi="Times New Roman" w:cs="Times New Roman"/>
          <w:color w:val="000000"/>
          <w:sz w:val="28"/>
          <w:szCs w:val="28"/>
        </w:rPr>
      </w:pPr>
      <w:r w:rsidRPr="00AF53EA">
        <w:rPr>
          <w:rFonts w:ascii="Times New Roman" w:eastAsia="Times New Roman" w:hAnsi="Times New Roman" w:cs="Times New Roman"/>
          <w:color w:val="000000"/>
          <w:sz w:val="28"/>
          <w:szCs w:val="28"/>
        </w:rPr>
        <w:t xml:space="preserve">        + Không cho trẻ mút </w:t>
      </w:r>
      <w:proofErr w:type="gramStart"/>
      <w:r w:rsidRPr="00AF53EA">
        <w:rPr>
          <w:rFonts w:ascii="Times New Roman" w:eastAsia="Times New Roman" w:hAnsi="Times New Roman" w:cs="Times New Roman"/>
          <w:color w:val="000000"/>
          <w:sz w:val="28"/>
          <w:szCs w:val="28"/>
        </w:rPr>
        <w:t>tay</w:t>
      </w:r>
      <w:proofErr w:type="gramEnd"/>
      <w:r w:rsidRPr="00AF53EA">
        <w:rPr>
          <w:rFonts w:ascii="Times New Roman" w:eastAsia="Times New Roman" w:hAnsi="Times New Roman" w:cs="Times New Roman"/>
          <w:color w:val="000000"/>
          <w:sz w:val="28"/>
          <w:szCs w:val="28"/>
        </w:rPr>
        <w:t xml:space="preserve"> hoặc đưa đồ chơi lên miệng.</w:t>
      </w:r>
    </w:p>
    <w:p w:rsidR="00AF53EA" w:rsidRPr="00AF53EA" w:rsidRDefault="00AF53EA" w:rsidP="00AF53EA">
      <w:pPr>
        <w:spacing w:line="276" w:lineRule="auto"/>
        <w:ind w:firstLine="0"/>
        <w:rPr>
          <w:rFonts w:ascii="Times New Roman" w:eastAsia="Times New Roman" w:hAnsi="Times New Roman" w:cs="Times New Roman"/>
          <w:color w:val="000000"/>
          <w:sz w:val="28"/>
          <w:szCs w:val="28"/>
        </w:rPr>
      </w:pPr>
      <w:r w:rsidRPr="00AF53EA">
        <w:rPr>
          <w:rFonts w:ascii="Times New Roman" w:eastAsia="Times New Roman" w:hAnsi="Times New Roman" w:cs="Times New Roman"/>
          <w:color w:val="000000"/>
          <w:sz w:val="28"/>
          <w:szCs w:val="28"/>
        </w:rPr>
        <w:t xml:space="preserve">        + Cho trẻ </w:t>
      </w:r>
      <w:proofErr w:type="gramStart"/>
      <w:r w:rsidRPr="00AF53EA">
        <w:rPr>
          <w:rFonts w:ascii="Times New Roman" w:eastAsia="Times New Roman" w:hAnsi="Times New Roman" w:cs="Times New Roman"/>
          <w:color w:val="000000"/>
          <w:sz w:val="28"/>
          <w:szCs w:val="28"/>
        </w:rPr>
        <w:t>ăn</w:t>
      </w:r>
      <w:proofErr w:type="gramEnd"/>
      <w:r w:rsidRPr="00AF53EA">
        <w:rPr>
          <w:rFonts w:ascii="Times New Roman" w:eastAsia="Times New Roman" w:hAnsi="Times New Roman" w:cs="Times New Roman"/>
          <w:color w:val="000000"/>
          <w:sz w:val="28"/>
          <w:szCs w:val="28"/>
        </w:rPr>
        <w:t xml:space="preserve"> chín uống chín, dùng riêng thìa, bát.</w:t>
      </w:r>
    </w:p>
    <w:p w:rsidR="00AF53EA" w:rsidRPr="00AF53EA" w:rsidRDefault="00AF53EA" w:rsidP="00AF53EA">
      <w:pPr>
        <w:spacing w:line="276" w:lineRule="auto"/>
        <w:ind w:firstLine="0"/>
        <w:rPr>
          <w:rFonts w:ascii="Times New Roman" w:eastAsia="Times New Roman" w:hAnsi="Times New Roman" w:cs="Times New Roman"/>
          <w:color w:val="000000"/>
          <w:sz w:val="28"/>
          <w:szCs w:val="28"/>
        </w:rPr>
      </w:pPr>
      <w:r w:rsidRPr="00AF53EA">
        <w:rPr>
          <w:rFonts w:ascii="Times New Roman" w:eastAsia="Times New Roman" w:hAnsi="Times New Roman" w:cs="Times New Roman"/>
          <w:color w:val="000000"/>
          <w:sz w:val="28"/>
          <w:szCs w:val="28"/>
        </w:rPr>
        <w:t>        + Thu gom, xử lý phân và chất thải của trẻ.</w:t>
      </w:r>
    </w:p>
    <w:p w:rsidR="00AF53EA" w:rsidRPr="00AF53EA" w:rsidRDefault="00AF53EA" w:rsidP="00AF53EA">
      <w:pPr>
        <w:spacing w:line="276" w:lineRule="auto"/>
        <w:ind w:firstLine="0"/>
        <w:rPr>
          <w:rFonts w:ascii="Times New Roman" w:eastAsia="Times New Roman" w:hAnsi="Times New Roman" w:cs="Times New Roman"/>
          <w:color w:val="000000"/>
          <w:sz w:val="28"/>
          <w:szCs w:val="28"/>
        </w:rPr>
      </w:pPr>
      <w:r w:rsidRPr="00AF53EA">
        <w:rPr>
          <w:rFonts w:ascii="Times New Roman" w:eastAsia="Times New Roman" w:hAnsi="Times New Roman" w:cs="Times New Roman"/>
          <w:color w:val="000000"/>
          <w:sz w:val="28"/>
          <w:szCs w:val="28"/>
        </w:rPr>
        <w:t>        + Thường xuyên vệ sinh sàn nhà, đồ chơi, vận dụng của trẻ bằng xà phòng hoặc nước sát khuẩn.</w:t>
      </w:r>
    </w:p>
    <w:p w:rsidR="00AF53EA" w:rsidRPr="00AF53EA" w:rsidRDefault="00AF53EA" w:rsidP="00AF53EA">
      <w:pPr>
        <w:spacing w:line="276" w:lineRule="auto"/>
        <w:ind w:firstLine="0"/>
        <w:rPr>
          <w:rFonts w:ascii="Times New Roman" w:eastAsia="Times New Roman" w:hAnsi="Times New Roman" w:cs="Times New Roman"/>
          <w:color w:val="000000"/>
          <w:sz w:val="28"/>
          <w:szCs w:val="28"/>
        </w:rPr>
      </w:pPr>
      <w:proofErr w:type="gramStart"/>
      <w:r w:rsidRPr="00AF53EA">
        <w:rPr>
          <w:rFonts w:ascii="Times New Roman" w:eastAsia="Times New Roman" w:hAnsi="Times New Roman" w:cs="Times New Roman"/>
          <w:b/>
          <w:bCs/>
          <w:color w:val="000000"/>
          <w:sz w:val="28"/>
          <w:szCs w:val="28"/>
        </w:rPr>
        <w:t>Nên làm gì khi trẻ bị mắc bệnh?</w:t>
      </w:r>
      <w:proofErr w:type="gramEnd"/>
    </w:p>
    <w:p w:rsidR="00AF53EA" w:rsidRPr="00AF53EA" w:rsidRDefault="00AF53EA" w:rsidP="00AF53EA">
      <w:pPr>
        <w:spacing w:line="276" w:lineRule="auto"/>
        <w:ind w:firstLine="0"/>
        <w:rPr>
          <w:rFonts w:ascii="Times New Roman" w:eastAsia="Times New Roman" w:hAnsi="Times New Roman" w:cs="Times New Roman"/>
          <w:color w:val="000000"/>
          <w:sz w:val="28"/>
          <w:szCs w:val="28"/>
        </w:rPr>
      </w:pPr>
      <w:r w:rsidRPr="00AF53EA">
        <w:rPr>
          <w:rFonts w:ascii="Times New Roman" w:eastAsia="Times New Roman" w:hAnsi="Times New Roman" w:cs="Times New Roman"/>
          <w:color w:val="000000"/>
          <w:sz w:val="28"/>
          <w:szCs w:val="28"/>
        </w:rPr>
        <w:t xml:space="preserve">        + Khi thấy trẻ sốt và xuất hiện nốt phỏng ở bàn </w:t>
      </w:r>
      <w:proofErr w:type="gramStart"/>
      <w:r w:rsidRPr="00AF53EA">
        <w:rPr>
          <w:rFonts w:ascii="Times New Roman" w:eastAsia="Times New Roman" w:hAnsi="Times New Roman" w:cs="Times New Roman"/>
          <w:color w:val="000000"/>
          <w:sz w:val="28"/>
          <w:szCs w:val="28"/>
        </w:rPr>
        <w:t>tay</w:t>
      </w:r>
      <w:proofErr w:type="gramEnd"/>
      <w:r w:rsidRPr="00AF53EA">
        <w:rPr>
          <w:rFonts w:ascii="Times New Roman" w:eastAsia="Times New Roman" w:hAnsi="Times New Roman" w:cs="Times New Roman"/>
          <w:color w:val="000000"/>
          <w:sz w:val="28"/>
          <w:szCs w:val="28"/>
        </w:rPr>
        <w:t>, bàn chân hoặc niêm mạc miệng, cần đưa trẻ đến ngay cơ sở y tế.</w:t>
      </w:r>
    </w:p>
    <w:p w:rsidR="00AF53EA" w:rsidRPr="00AF53EA" w:rsidRDefault="00AF53EA" w:rsidP="00AF53EA">
      <w:pPr>
        <w:spacing w:line="276" w:lineRule="auto"/>
        <w:ind w:firstLine="0"/>
        <w:rPr>
          <w:rFonts w:ascii="Times New Roman" w:eastAsia="Times New Roman" w:hAnsi="Times New Roman" w:cs="Times New Roman"/>
          <w:color w:val="000000"/>
          <w:sz w:val="28"/>
          <w:szCs w:val="28"/>
        </w:rPr>
      </w:pPr>
      <w:r w:rsidRPr="00AF53EA">
        <w:rPr>
          <w:rFonts w:ascii="Times New Roman" w:eastAsia="Times New Roman" w:hAnsi="Times New Roman" w:cs="Times New Roman"/>
          <w:color w:val="000000"/>
          <w:sz w:val="28"/>
          <w:szCs w:val="28"/>
        </w:rPr>
        <w:lastRenderedPageBreak/>
        <w:t>        + Khi trẻ bị bệnh phải cho trẻ nghỉ học, hạn chế tiếp súc với trẻ khác.</w:t>
      </w:r>
      <w:r w:rsidRPr="00AF53EA">
        <w:rPr>
          <w:rFonts w:ascii="Times New Roman" w:eastAsia="Times New Roman" w:hAnsi="Times New Roman" w:cs="Times New Roman"/>
          <w:color w:val="000000"/>
          <w:sz w:val="28"/>
          <w:szCs w:val="28"/>
        </w:rPr>
        <w:br/>
        <w:t xml:space="preserve">        + Không làm vỡ các nốt phỏng để tránh nhiễm trùng và lây </w:t>
      </w:r>
      <w:proofErr w:type="gramStart"/>
      <w:r w:rsidRPr="00AF53EA">
        <w:rPr>
          <w:rFonts w:ascii="Times New Roman" w:eastAsia="Times New Roman" w:hAnsi="Times New Roman" w:cs="Times New Roman"/>
          <w:color w:val="000000"/>
          <w:sz w:val="28"/>
          <w:szCs w:val="28"/>
        </w:rPr>
        <w:t>lan</w:t>
      </w:r>
      <w:proofErr w:type="gramEnd"/>
      <w:r w:rsidRPr="00AF53EA">
        <w:rPr>
          <w:rFonts w:ascii="Times New Roman" w:eastAsia="Times New Roman" w:hAnsi="Times New Roman" w:cs="Times New Roman"/>
          <w:color w:val="000000"/>
          <w:sz w:val="28"/>
          <w:szCs w:val="28"/>
        </w:rPr>
        <w:t xml:space="preserve"> bệnh.</w:t>
      </w:r>
      <w:r w:rsidRPr="00AF53EA">
        <w:rPr>
          <w:rFonts w:ascii="Times New Roman" w:eastAsia="Times New Roman" w:hAnsi="Times New Roman" w:cs="Times New Roman"/>
          <w:color w:val="000000"/>
          <w:sz w:val="28"/>
          <w:szCs w:val="28"/>
        </w:rPr>
        <w:br/>
        <w:t xml:space="preserve">        + Hạn chế vận động, tăng cường dinh dưỡng, cho trẻ </w:t>
      </w:r>
      <w:proofErr w:type="gramStart"/>
      <w:r w:rsidRPr="00AF53EA">
        <w:rPr>
          <w:rFonts w:ascii="Times New Roman" w:eastAsia="Times New Roman" w:hAnsi="Times New Roman" w:cs="Times New Roman"/>
          <w:color w:val="000000"/>
          <w:sz w:val="28"/>
          <w:szCs w:val="28"/>
        </w:rPr>
        <w:t>ăn</w:t>
      </w:r>
      <w:proofErr w:type="gramEnd"/>
      <w:r w:rsidRPr="00AF53EA">
        <w:rPr>
          <w:rFonts w:ascii="Times New Roman" w:eastAsia="Times New Roman" w:hAnsi="Times New Roman" w:cs="Times New Roman"/>
          <w:color w:val="000000"/>
          <w:sz w:val="28"/>
          <w:szCs w:val="28"/>
        </w:rPr>
        <w:t xml:space="preserve"> thức ăn lỏng mềm.</w:t>
      </w:r>
      <w:r w:rsidRPr="00AF53EA">
        <w:rPr>
          <w:rFonts w:ascii="Times New Roman" w:eastAsia="Times New Roman" w:hAnsi="Times New Roman" w:cs="Times New Roman"/>
          <w:color w:val="000000"/>
          <w:sz w:val="28"/>
          <w:szCs w:val="28"/>
        </w:rPr>
        <w:br/>
        <w:t>        Trên đây là những điều cần biết về bệnh tay – chân –</w:t>
      </w:r>
      <w:proofErr w:type="gramStart"/>
      <w:r w:rsidRPr="00AF53EA">
        <w:rPr>
          <w:rFonts w:ascii="Times New Roman" w:eastAsia="Times New Roman" w:hAnsi="Times New Roman" w:cs="Times New Roman"/>
          <w:color w:val="000000"/>
          <w:sz w:val="28"/>
          <w:szCs w:val="28"/>
        </w:rPr>
        <w:t>  miệng</w:t>
      </w:r>
      <w:proofErr w:type="gramEnd"/>
      <w:r w:rsidRPr="00AF53EA">
        <w:rPr>
          <w:rFonts w:ascii="Times New Roman" w:eastAsia="Times New Roman" w:hAnsi="Times New Roman" w:cs="Times New Roman"/>
          <w:color w:val="000000"/>
          <w:sz w:val="28"/>
          <w:szCs w:val="28"/>
        </w:rPr>
        <w:t xml:space="preserve">. </w:t>
      </w:r>
      <w:proofErr w:type="gramStart"/>
      <w:r w:rsidRPr="00AF53EA">
        <w:rPr>
          <w:rFonts w:ascii="Times New Roman" w:eastAsia="Times New Roman" w:hAnsi="Times New Roman" w:cs="Times New Roman"/>
          <w:color w:val="000000"/>
          <w:sz w:val="28"/>
          <w:szCs w:val="28"/>
        </w:rPr>
        <w:t>Hy vọng bài tuyên truyền này sẽ đem lại những kiến thức bổ ích và thiết thực giúp các cô và Qúy phụ huynh hiểu biết và có cách phòng tránh cũng như chữa trị dịch bệnh này.</w:t>
      </w:r>
      <w:proofErr w:type="gram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7C625E" w:rsidRPr="006B6B28" w:rsidTr="007B609E">
        <w:trPr>
          <w:jc w:val="center"/>
        </w:trPr>
        <w:tc>
          <w:tcPr>
            <w:tcW w:w="4715" w:type="dxa"/>
            <w:vAlign w:val="center"/>
          </w:tcPr>
          <w:p w:rsidR="007C625E" w:rsidRDefault="007C625E" w:rsidP="007B609E">
            <w:pPr>
              <w:spacing w:line="360" w:lineRule="auto"/>
              <w:jc w:val="center"/>
              <w:rPr>
                <w:rFonts w:ascii="Times New Roman" w:hAnsi="Times New Roman" w:cs="Times New Roman"/>
                <w:b/>
                <w:sz w:val="28"/>
                <w:szCs w:val="28"/>
              </w:rPr>
            </w:pPr>
          </w:p>
          <w:p w:rsidR="007C625E" w:rsidRPr="006B6B28" w:rsidRDefault="007C625E" w:rsidP="007B609E">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7C625E" w:rsidRPr="006B6B28" w:rsidRDefault="007C625E" w:rsidP="007B609E">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7C625E" w:rsidRPr="006B6B28" w:rsidRDefault="007C625E" w:rsidP="007B609E">
            <w:pPr>
              <w:spacing w:line="360" w:lineRule="auto"/>
              <w:jc w:val="center"/>
              <w:rPr>
                <w:rFonts w:ascii="Times New Roman" w:hAnsi="Times New Roman" w:cs="Times New Roman"/>
                <w:b/>
                <w:sz w:val="28"/>
                <w:szCs w:val="28"/>
              </w:rPr>
            </w:pPr>
          </w:p>
          <w:p w:rsidR="007C625E" w:rsidRPr="006B6B28" w:rsidRDefault="007C625E" w:rsidP="007B609E">
            <w:pPr>
              <w:spacing w:line="360" w:lineRule="auto"/>
              <w:jc w:val="center"/>
              <w:rPr>
                <w:rFonts w:ascii="Times New Roman" w:hAnsi="Times New Roman" w:cs="Times New Roman"/>
                <w:b/>
                <w:sz w:val="28"/>
                <w:szCs w:val="28"/>
              </w:rPr>
            </w:pPr>
          </w:p>
          <w:p w:rsidR="007C625E" w:rsidRPr="006B6B28" w:rsidRDefault="007C625E" w:rsidP="007B609E">
            <w:pPr>
              <w:spacing w:line="360" w:lineRule="auto"/>
              <w:jc w:val="center"/>
              <w:rPr>
                <w:rFonts w:ascii="Times New Roman" w:hAnsi="Times New Roman" w:cs="Times New Roman"/>
                <w:b/>
                <w:sz w:val="28"/>
                <w:szCs w:val="28"/>
              </w:rPr>
            </w:pPr>
          </w:p>
          <w:p w:rsidR="007C625E" w:rsidRPr="006B6B28" w:rsidRDefault="007C625E" w:rsidP="007B609E">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7C625E" w:rsidRPr="006B6B28" w:rsidRDefault="007C625E" w:rsidP="007B609E">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7C625E" w:rsidRPr="006B6B28" w:rsidRDefault="007C625E" w:rsidP="007B609E">
            <w:pPr>
              <w:spacing w:line="360" w:lineRule="auto"/>
              <w:rPr>
                <w:rFonts w:ascii="Times New Roman" w:hAnsi="Times New Roman" w:cs="Times New Roman"/>
                <w:b/>
                <w:sz w:val="28"/>
                <w:szCs w:val="28"/>
              </w:rPr>
            </w:pPr>
          </w:p>
          <w:p w:rsidR="007C625E" w:rsidRPr="006B6B28" w:rsidRDefault="007C625E" w:rsidP="007B609E">
            <w:pPr>
              <w:spacing w:line="360" w:lineRule="auto"/>
              <w:rPr>
                <w:rFonts w:ascii="Times New Roman" w:hAnsi="Times New Roman" w:cs="Times New Roman"/>
                <w:b/>
                <w:sz w:val="28"/>
                <w:szCs w:val="28"/>
              </w:rPr>
            </w:pPr>
          </w:p>
          <w:p w:rsidR="007C625E" w:rsidRPr="006B6B28" w:rsidRDefault="007C625E" w:rsidP="007B609E">
            <w:pPr>
              <w:spacing w:line="360" w:lineRule="auto"/>
              <w:rPr>
                <w:rFonts w:ascii="Times New Roman" w:hAnsi="Times New Roman" w:cs="Times New Roman"/>
                <w:b/>
                <w:sz w:val="28"/>
                <w:szCs w:val="28"/>
              </w:rPr>
            </w:pPr>
          </w:p>
          <w:p w:rsidR="007C625E" w:rsidRPr="006B6B28" w:rsidRDefault="007C625E" w:rsidP="007B609E">
            <w:pPr>
              <w:spacing w:line="360" w:lineRule="auto"/>
              <w:rPr>
                <w:rFonts w:ascii="Times New Roman" w:hAnsi="Times New Roman" w:cs="Times New Roman"/>
                <w:b/>
                <w:sz w:val="28"/>
                <w:szCs w:val="28"/>
              </w:rPr>
            </w:pPr>
          </w:p>
          <w:p w:rsidR="007C625E" w:rsidRPr="006B6B28" w:rsidRDefault="007C625E" w:rsidP="007B609E">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CC002A" w:rsidRPr="00AF53EA" w:rsidRDefault="00CC002A" w:rsidP="00AF53EA">
      <w:pPr>
        <w:spacing w:line="276" w:lineRule="auto"/>
        <w:rPr>
          <w:rFonts w:ascii="Times New Roman" w:hAnsi="Times New Roman" w:cs="Times New Roman"/>
          <w:sz w:val="28"/>
          <w:szCs w:val="28"/>
        </w:rPr>
      </w:pPr>
    </w:p>
    <w:sectPr w:rsidR="00CC002A" w:rsidRPr="00AF53EA" w:rsidSect="00AF53EA">
      <w:pgSz w:w="12240" w:h="15840"/>
      <w:pgMar w:top="1134" w:right="1041" w:bottom="1440"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C6830"/>
    <w:multiLevelType w:val="multilevel"/>
    <w:tmpl w:val="DAF23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7F7F09"/>
    <w:multiLevelType w:val="multilevel"/>
    <w:tmpl w:val="B5AE49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0F3571"/>
    <w:multiLevelType w:val="multilevel"/>
    <w:tmpl w:val="DF00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lvlOverride w:ilvl="0">
      <w:startOverride w:val="2"/>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F53EA"/>
    <w:rsid w:val="007C625E"/>
    <w:rsid w:val="00AF53EA"/>
    <w:rsid w:val="00CC002A"/>
    <w:rsid w:val="00EB69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53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AF53EA"/>
    <w:rPr>
      <w:b/>
      <w:bCs/>
    </w:rPr>
  </w:style>
  <w:style w:type="paragraph" w:styleId="BalloonText">
    <w:name w:val="Balloon Text"/>
    <w:basedOn w:val="Normal"/>
    <w:link w:val="BalloonTextChar"/>
    <w:uiPriority w:val="99"/>
    <w:semiHidden/>
    <w:unhideWhenUsed/>
    <w:rsid w:val="00AF53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EA"/>
    <w:rPr>
      <w:rFonts w:ascii="Tahoma" w:hAnsi="Tahoma" w:cs="Tahoma"/>
      <w:sz w:val="16"/>
      <w:szCs w:val="16"/>
    </w:rPr>
  </w:style>
  <w:style w:type="table" w:styleId="TableGrid">
    <w:name w:val="Table Grid"/>
    <w:basedOn w:val="TableNormal"/>
    <w:uiPriority w:val="59"/>
    <w:rsid w:val="007C625E"/>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794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2019-10-03T06:51:00Z</cp:lastPrinted>
  <dcterms:created xsi:type="dcterms:W3CDTF">2019-10-03T02:34:00Z</dcterms:created>
  <dcterms:modified xsi:type="dcterms:W3CDTF">2019-10-03T06:52:00Z</dcterms:modified>
</cp:coreProperties>
</file>